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Pr="00DD120C" w:rsidRDefault="00A57407">
      <w:pPr>
        <w:jc w:val="center"/>
        <w:rPr>
          <w:sz w:val="24"/>
          <w:szCs w:val="24"/>
        </w:rPr>
      </w:pPr>
      <w:r w:rsidRPr="00DD120C">
        <w:rPr>
          <w:sz w:val="24"/>
          <w:szCs w:val="22"/>
        </w:rPr>
        <w:t>13.01.2016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  <w:szCs w:val="24"/>
        </w:rPr>
        <w:t>№</w:t>
      </w:r>
      <w:r w:rsidR="00B37F7F">
        <w:rPr>
          <w:sz w:val="24"/>
        </w:rPr>
        <w:t xml:space="preserve"> </w:t>
      </w:r>
      <w:r w:rsidRPr="00DD120C">
        <w:rPr>
          <w:sz w:val="24"/>
        </w:rPr>
        <w:t>9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9"/>
      </w:pPr>
    </w:p>
    <w:p w:rsidR="009830FE" w:rsidRDefault="009830FE">
      <w:pPr>
        <w:pStyle w:val="a9"/>
      </w:pPr>
    </w:p>
    <w:p w:rsidR="0077526C" w:rsidRDefault="0077526C" w:rsidP="0077526C">
      <w:pPr>
        <w:pStyle w:val="1"/>
        <w:spacing w:before="0" w:line="254" w:lineRule="auto"/>
        <w:ind w:right="5330" w:firstLine="0"/>
        <w:rPr>
          <w:sz w:val="24"/>
        </w:rPr>
      </w:pPr>
      <w:r>
        <w:rPr>
          <w:sz w:val="24"/>
        </w:rPr>
        <w:t xml:space="preserve">Об утверждении Положения о территориальной конфликтной комиссии </w:t>
      </w:r>
    </w:p>
    <w:p w:rsidR="0077526C" w:rsidRDefault="0077526C" w:rsidP="0077526C">
      <w:pPr>
        <w:pStyle w:val="1"/>
        <w:spacing w:before="0" w:line="254" w:lineRule="auto"/>
      </w:pPr>
    </w:p>
    <w:p w:rsidR="00751736" w:rsidRPr="00751736" w:rsidRDefault="00751736" w:rsidP="00751736"/>
    <w:p w:rsidR="0077526C" w:rsidRDefault="0077526C" w:rsidP="0077526C">
      <w:pPr>
        <w:pStyle w:val="1"/>
        <w:spacing w:before="0" w:line="252" w:lineRule="auto"/>
      </w:pPr>
      <w:r>
        <w:t>В соответствии с приказом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 общего и профессионального образования Ростовской области от 27.11.2015 № 879 «Об утверждении организационной схемы проведения государственной итоговой аттестации по образовательным программам основного общего образования на территории Ростовской области»</w:t>
      </w:r>
    </w:p>
    <w:p w:rsidR="0077526C" w:rsidRDefault="0077526C" w:rsidP="0077526C">
      <w:pPr>
        <w:pStyle w:val="1"/>
        <w:spacing w:before="0" w:line="254" w:lineRule="auto"/>
      </w:pPr>
    </w:p>
    <w:p w:rsidR="00751736" w:rsidRPr="00751736" w:rsidRDefault="00751736" w:rsidP="00751736"/>
    <w:p w:rsidR="0077526C" w:rsidRDefault="0077526C" w:rsidP="0077526C">
      <w:pPr>
        <w:pStyle w:val="a7"/>
        <w:spacing w:line="312" w:lineRule="auto"/>
        <w:ind w:firstLine="0"/>
        <w:jc w:val="center"/>
      </w:pPr>
      <w:r>
        <w:t>ПРИКАЗЫВАЮ:</w:t>
      </w:r>
    </w:p>
    <w:p w:rsidR="0077526C" w:rsidRDefault="0077526C" w:rsidP="0077526C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Утвердить Положение о территориальной конфликтной комиссии на территории муниципальных образований Ростовской области (приложение);</w:t>
      </w:r>
    </w:p>
    <w:p w:rsidR="0077526C" w:rsidRDefault="0077526C" w:rsidP="0077526C">
      <w:pPr>
        <w:pStyle w:val="a7"/>
        <w:numPr>
          <w:ilvl w:val="0"/>
          <w:numId w:val="7"/>
        </w:numPr>
        <w:tabs>
          <w:tab w:val="clear" w:pos="1069"/>
          <w:tab w:val="num" w:pos="0"/>
          <w:tab w:val="left" w:pos="851"/>
        </w:tabs>
        <w:ind w:left="0" w:firstLine="567"/>
        <w:jc w:val="both"/>
      </w:pPr>
      <w:r>
        <w:t xml:space="preserve">Сектору </w:t>
      </w:r>
      <w:r>
        <w:rPr>
          <w:bCs/>
        </w:rPr>
        <w:t xml:space="preserve">мониторинга и обеспечения проведения государственной  итоговой аттестации обучающихся (Тарасов В.В.) в течение пяти дней с даты подписания разместить данный приказ на официальном сайте минобразования </w:t>
      </w:r>
      <w:r w:rsidR="00751736">
        <w:rPr>
          <w:bCs/>
        </w:rPr>
        <w:t xml:space="preserve">Ростовской </w:t>
      </w:r>
      <w:r>
        <w:rPr>
          <w:bCs/>
        </w:rPr>
        <w:t>области в информационно-телекоммуникационной сети «Интернет»</w:t>
      </w:r>
      <w:r>
        <w:t>.</w:t>
      </w:r>
    </w:p>
    <w:p w:rsidR="0077526C" w:rsidRPr="00BA2187" w:rsidRDefault="0077526C" w:rsidP="0077526C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Государственному бюджетному учреждению Ростовской области «Ростовский областной центр обработки информации в сфере образования» (Снежко Г. Е.) </w:t>
      </w:r>
      <w:r>
        <w:tab/>
        <w:t xml:space="preserve">обеспечить технологическое </w:t>
      </w:r>
      <w:r w:rsidR="006D65F5">
        <w:t>сопровождение</w:t>
      </w:r>
      <w:r>
        <w:t xml:space="preserve"> деятельности территориальных конфликтных комиссий на территории муниципальных образований Ростовской области в пределах средств субсидии на финансовое обеспечение выполнения государственного задания на оказание государственных услуг, выделяемых учреждению на очередной финансовый год.</w:t>
      </w:r>
    </w:p>
    <w:p w:rsidR="00BA2187" w:rsidRDefault="00BA2187" w:rsidP="0077526C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 Рекомендовать органам местного самоуправления, осуществляющи</w:t>
      </w:r>
      <w:r w:rsidR="00DD120C">
        <w:t>м</w:t>
      </w:r>
      <w:r>
        <w:t xml:space="preserve"> управление в сфере образования, обеспечить:</w:t>
      </w:r>
    </w:p>
    <w:p w:rsidR="00BA2187" w:rsidRDefault="00BA2187" w:rsidP="00BA2187">
      <w:pPr>
        <w:pStyle w:val="a7"/>
        <w:tabs>
          <w:tab w:val="left" w:pos="851"/>
        </w:tabs>
        <w:ind w:firstLine="567"/>
        <w:jc w:val="both"/>
      </w:pPr>
      <w:r>
        <w:t>4.1. организационное и техническое обеспечение деятельности территориальных конфликтных комиссий на территории муниципальных образований Ростовской области;</w:t>
      </w:r>
    </w:p>
    <w:p w:rsidR="00BA2187" w:rsidRDefault="00BA2187" w:rsidP="00BA2187">
      <w:pPr>
        <w:pStyle w:val="a7"/>
        <w:tabs>
          <w:tab w:val="left" w:pos="851"/>
        </w:tabs>
        <w:ind w:firstLine="567"/>
        <w:jc w:val="both"/>
      </w:pPr>
      <w:r>
        <w:lastRenderedPageBreak/>
        <w:t xml:space="preserve">4.2. </w:t>
      </w:r>
      <w:r w:rsidR="00751736">
        <w:t xml:space="preserve">в срок до 10 февраля </w:t>
      </w:r>
      <w:r>
        <w:t>представление в минобразование Ростовской области</w:t>
      </w:r>
      <w:r w:rsidR="00751736">
        <w:t xml:space="preserve"> кандидатуру председателя территориальной конфликтной комиссии для согласования и состав территориальной конфликтной комиссии для дальнейшего утверждения в установленном порядке.</w:t>
      </w:r>
    </w:p>
    <w:p w:rsidR="0077526C" w:rsidRDefault="0077526C" w:rsidP="0077526C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rPr>
          <w:bCs/>
        </w:rPr>
        <w:t>Контроль исполнения настоящего приказа оставляю за собой.</w:t>
      </w:r>
      <w:r>
        <w:t xml:space="preserve"> </w:t>
      </w:r>
    </w:p>
    <w:p w:rsidR="0077526C" w:rsidRDefault="0077526C" w:rsidP="0077526C">
      <w:pPr>
        <w:pStyle w:val="a7"/>
        <w:ind w:firstLine="567"/>
        <w:jc w:val="both"/>
      </w:pPr>
    </w:p>
    <w:p w:rsidR="0077526C" w:rsidRDefault="0077526C" w:rsidP="0077526C">
      <w:pPr>
        <w:pStyle w:val="a7"/>
        <w:ind w:firstLine="567"/>
        <w:jc w:val="both"/>
      </w:pPr>
    </w:p>
    <w:p w:rsidR="0077526C" w:rsidRDefault="0077526C" w:rsidP="0077526C">
      <w:pPr>
        <w:pStyle w:val="a7"/>
        <w:ind w:firstLine="567"/>
        <w:jc w:val="both"/>
      </w:pPr>
    </w:p>
    <w:p w:rsidR="0077526C" w:rsidRDefault="0077526C" w:rsidP="0077526C">
      <w:pPr>
        <w:pStyle w:val="a7"/>
        <w:ind w:firstLine="567"/>
        <w:jc w:val="center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Л.В. Балина</w:t>
      </w:r>
    </w:p>
    <w:p w:rsidR="0077526C" w:rsidRDefault="0077526C" w:rsidP="0077526C">
      <w:pPr>
        <w:pStyle w:val="a3"/>
        <w:tabs>
          <w:tab w:val="left" w:pos="708"/>
        </w:tabs>
      </w:pPr>
    </w:p>
    <w:p w:rsidR="0077526C" w:rsidRDefault="0077526C" w:rsidP="0077526C">
      <w:pPr>
        <w:pStyle w:val="a3"/>
        <w:tabs>
          <w:tab w:val="left" w:pos="708"/>
        </w:tabs>
      </w:pPr>
    </w:p>
    <w:p w:rsidR="0077526C" w:rsidRDefault="0077526C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51736" w:rsidRDefault="00751736" w:rsidP="0077526C">
      <w:pPr>
        <w:pStyle w:val="a3"/>
        <w:tabs>
          <w:tab w:val="left" w:pos="708"/>
        </w:tabs>
      </w:pPr>
    </w:p>
    <w:p w:rsidR="0077526C" w:rsidRDefault="0077526C" w:rsidP="0077526C">
      <w:pPr>
        <w:pStyle w:val="a3"/>
        <w:tabs>
          <w:tab w:val="left" w:pos="708"/>
        </w:tabs>
      </w:pPr>
    </w:p>
    <w:p w:rsidR="0077526C" w:rsidRDefault="0077526C" w:rsidP="0077526C">
      <w:pPr>
        <w:pStyle w:val="a3"/>
        <w:tabs>
          <w:tab w:val="left" w:pos="708"/>
        </w:tabs>
      </w:pPr>
      <w:r>
        <w:t xml:space="preserve">Приказ подготовлен сектором мониторинга и обеспечения проведения </w:t>
      </w:r>
    </w:p>
    <w:p w:rsidR="0077526C" w:rsidRDefault="0077526C" w:rsidP="0077526C">
      <w:pPr>
        <w:pStyle w:val="a3"/>
        <w:tabs>
          <w:tab w:val="left" w:pos="708"/>
        </w:tabs>
      </w:pPr>
      <w:r>
        <w:lastRenderedPageBreak/>
        <w:t>государственной итоговой аттестации обучающихся,</w:t>
      </w:r>
    </w:p>
    <w:p w:rsidR="0077526C" w:rsidRDefault="0077526C" w:rsidP="0077526C">
      <w:pPr>
        <w:pStyle w:val="a3"/>
        <w:tabs>
          <w:tab w:val="left" w:pos="708"/>
        </w:tabs>
      </w:pPr>
      <w:r>
        <w:t>заведующий сектором В.В. Тарасов</w:t>
      </w:r>
    </w:p>
    <w:p w:rsidR="0077526C" w:rsidRDefault="0077526C" w:rsidP="0077526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51736" w:rsidRDefault="0077526C" w:rsidP="007752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минобразования </w:t>
      </w:r>
      <w:r w:rsidR="00751736">
        <w:rPr>
          <w:sz w:val="24"/>
          <w:szCs w:val="24"/>
        </w:rPr>
        <w:t>Ростовской области</w:t>
      </w:r>
    </w:p>
    <w:p w:rsidR="0077526C" w:rsidRPr="00DD120C" w:rsidRDefault="0077526C" w:rsidP="007752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57407" w:rsidRPr="00A57407">
        <w:rPr>
          <w:sz w:val="24"/>
          <w:szCs w:val="24"/>
        </w:rPr>
        <w:t>13.01.</w:t>
      </w:r>
      <w:r w:rsidR="00A57407" w:rsidRPr="00DD120C">
        <w:rPr>
          <w:sz w:val="24"/>
          <w:szCs w:val="24"/>
        </w:rPr>
        <w:t>2016</w:t>
      </w:r>
      <w:r>
        <w:rPr>
          <w:sz w:val="24"/>
          <w:szCs w:val="24"/>
        </w:rPr>
        <w:t xml:space="preserve">  № </w:t>
      </w:r>
      <w:r w:rsidR="00A57407" w:rsidRPr="00DD120C">
        <w:rPr>
          <w:sz w:val="24"/>
          <w:szCs w:val="24"/>
        </w:rPr>
        <w:t>9</w:t>
      </w:r>
    </w:p>
    <w:p w:rsidR="0077526C" w:rsidRDefault="0077526C" w:rsidP="0077526C">
      <w:pPr>
        <w:jc w:val="right"/>
        <w:rPr>
          <w:sz w:val="24"/>
          <w:szCs w:val="24"/>
        </w:rPr>
      </w:pPr>
    </w:p>
    <w:p w:rsidR="0077526C" w:rsidRDefault="0077526C" w:rsidP="0077526C">
      <w:pPr>
        <w:jc w:val="center"/>
        <w:rPr>
          <w:sz w:val="28"/>
          <w:szCs w:val="28"/>
        </w:rPr>
      </w:pPr>
    </w:p>
    <w:p w:rsidR="0077526C" w:rsidRDefault="0077526C" w:rsidP="0077526C">
      <w:pPr>
        <w:jc w:val="center"/>
        <w:rPr>
          <w:sz w:val="28"/>
          <w:szCs w:val="28"/>
        </w:rPr>
      </w:pPr>
    </w:p>
    <w:p w:rsidR="0077526C" w:rsidRDefault="0077526C" w:rsidP="007752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7526C" w:rsidRDefault="0077526C" w:rsidP="007752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территориальной конфликтной комиссии </w:t>
      </w:r>
      <w:r w:rsidR="00065065">
        <w:rPr>
          <w:sz w:val="28"/>
          <w:szCs w:val="28"/>
        </w:rPr>
        <w:t>на территории муниципальны</w:t>
      </w:r>
      <w:r w:rsidR="00751736">
        <w:rPr>
          <w:sz w:val="28"/>
          <w:szCs w:val="28"/>
        </w:rPr>
        <w:t>х</w:t>
      </w:r>
      <w:r w:rsidR="00065065">
        <w:rPr>
          <w:sz w:val="28"/>
          <w:szCs w:val="28"/>
        </w:rPr>
        <w:t xml:space="preserve"> образований </w:t>
      </w:r>
      <w:r>
        <w:rPr>
          <w:sz w:val="28"/>
          <w:szCs w:val="28"/>
        </w:rPr>
        <w:t xml:space="preserve">Ростовской области </w:t>
      </w:r>
    </w:p>
    <w:p w:rsidR="0077526C" w:rsidRDefault="0077526C" w:rsidP="0077526C">
      <w:pPr>
        <w:jc w:val="center"/>
        <w:rPr>
          <w:sz w:val="28"/>
          <w:szCs w:val="28"/>
        </w:rPr>
      </w:pPr>
    </w:p>
    <w:p w:rsidR="00065065" w:rsidRDefault="0077526C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</w:t>
      </w:r>
      <w:r w:rsidR="00065065">
        <w:rPr>
          <w:sz w:val="28"/>
          <w:szCs w:val="28"/>
        </w:rPr>
        <w:t xml:space="preserve"> территориальной</w:t>
      </w:r>
      <w:r>
        <w:rPr>
          <w:sz w:val="28"/>
          <w:szCs w:val="28"/>
        </w:rPr>
        <w:t xml:space="preserve"> конфликтной комиссии </w:t>
      </w:r>
      <w:r w:rsidR="00065065">
        <w:rPr>
          <w:sz w:val="28"/>
          <w:szCs w:val="28"/>
        </w:rPr>
        <w:t xml:space="preserve">на территории муниципальных образований </w:t>
      </w:r>
      <w:r>
        <w:rPr>
          <w:sz w:val="28"/>
          <w:szCs w:val="28"/>
        </w:rPr>
        <w:t>Ростовской области (далее – Положение) разработано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</w:t>
      </w:r>
      <w:r w:rsidR="00751736">
        <w:rPr>
          <w:sz w:val="28"/>
          <w:szCs w:val="28"/>
        </w:rPr>
        <w:t>, приказом министерства общего и профессионального образования Ростовской области от 27.11.2015 № 879 «Об утверждении организационной схемы проведения государственной итоговой аттестации по образовательным программ основного общего образования на территории Ростовской области»</w:t>
      </w:r>
      <w:r w:rsidR="00065065">
        <w:rPr>
          <w:sz w:val="28"/>
          <w:szCs w:val="28"/>
        </w:rPr>
        <w:t>.</w:t>
      </w:r>
    </w:p>
    <w:p w:rsidR="0077526C" w:rsidRDefault="00065065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 w:rsidR="0077526C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цели, функции, </w:t>
      </w:r>
      <w:r w:rsidR="0077526C">
        <w:rPr>
          <w:sz w:val="28"/>
          <w:szCs w:val="28"/>
        </w:rPr>
        <w:t>порядок формирования</w:t>
      </w:r>
      <w:r w:rsidR="0069068F">
        <w:rPr>
          <w:sz w:val="28"/>
          <w:szCs w:val="28"/>
        </w:rPr>
        <w:t xml:space="preserve"> и структуру</w:t>
      </w:r>
      <w:r>
        <w:rPr>
          <w:sz w:val="28"/>
          <w:szCs w:val="28"/>
        </w:rPr>
        <w:t>, права и обязанности членов территориальн</w:t>
      </w:r>
      <w:r w:rsidR="00882BC9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77526C">
        <w:rPr>
          <w:sz w:val="28"/>
          <w:szCs w:val="28"/>
        </w:rPr>
        <w:t xml:space="preserve">конфликтной комиссии </w:t>
      </w:r>
      <w:r>
        <w:rPr>
          <w:sz w:val="28"/>
          <w:szCs w:val="28"/>
        </w:rPr>
        <w:t xml:space="preserve">на территории муниципальных образований </w:t>
      </w:r>
      <w:r w:rsidR="0077526C">
        <w:rPr>
          <w:sz w:val="28"/>
          <w:szCs w:val="28"/>
        </w:rPr>
        <w:t xml:space="preserve">Ростовской области (далее –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>).</w:t>
      </w:r>
    </w:p>
    <w:p w:rsidR="0077526C" w:rsidRDefault="00065065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создается </w:t>
      </w:r>
      <w:r w:rsidR="00F72150">
        <w:rPr>
          <w:sz w:val="28"/>
          <w:szCs w:val="28"/>
        </w:rPr>
        <w:t>как структурное подразделение областной конфликтной комиссии Ростовской области (далее – ОКК) на территории муниципальных образований Ростовской области в</w:t>
      </w:r>
      <w:r w:rsidR="0077526C">
        <w:rPr>
          <w:sz w:val="28"/>
          <w:szCs w:val="28"/>
        </w:rPr>
        <w:t xml:space="preserve"> целях рассмотрения апелляций участников государственной итоговой аттестации по образовательным программам основного общего образования.</w:t>
      </w:r>
    </w:p>
    <w:p w:rsidR="0077526C" w:rsidRDefault="00F72150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ТК</w:t>
      </w:r>
      <w:r w:rsidR="0077526C">
        <w:rPr>
          <w:sz w:val="28"/>
          <w:szCs w:val="28"/>
        </w:rPr>
        <w:t>К в своей деятельности руководствуется законодательством Российской Федерации</w:t>
      </w:r>
      <w:r>
        <w:rPr>
          <w:sz w:val="28"/>
          <w:szCs w:val="28"/>
        </w:rPr>
        <w:t xml:space="preserve"> и Ростовской области в сфере образования по вопросам организации и проведения государственной итоговой аттестации по образовательным программам основного общего образования</w:t>
      </w:r>
      <w:r w:rsidR="0077526C">
        <w:rPr>
          <w:sz w:val="28"/>
          <w:szCs w:val="28"/>
        </w:rPr>
        <w:t xml:space="preserve">, </w:t>
      </w:r>
      <w:r>
        <w:rPr>
          <w:sz w:val="28"/>
          <w:szCs w:val="28"/>
        </w:rPr>
        <w:t>иными</w:t>
      </w:r>
      <w:r w:rsidR="0077526C">
        <w:rPr>
          <w:sz w:val="28"/>
          <w:szCs w:val="28"/>
        </w:rPr>
        <w:t xml:space="preserve"> нормативными правовыми актами в области образования и настоящим Положением.</w:t>
      </w:r>
    </w:p>
    <w:p w:rsidR="00F72150" w:rsidRDefault="00F72150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ТКК утверждается распорядительным актом министерства общего и профессионального образования Ростовской области (далее – министерство).</w:t>
      </w:r>
    </w:p>
    <w:p w:rsidR="00944F4C" w:rsidRDefault="00944F4C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ТКК публикуется на официальном сайте министерства в информационно-телекоммуникационной сети «Интернет».</w:t>
      </w:r>
    </w:p>
    <w:p w:rsidR="00446C46" w:rsidRDefault="00446C46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ежегодно на территории муниципальных образований области создает ТКК.</w:t>
      </w:r>
    </w:p>
    <w:p w:rsidR="007778D0" w:rsidRDefault="007778D0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ТКК </w:t>
      </w:r>
      <w:r w:rsidR="000A3077">
        <w:rPr>
          <w:sz w:val="28"/>
          <w:szCs w:val="28"/>
        </w:rPr>
        <w:t xml:space="preserve">на территории соответствующего муниципального образования Ростовской области </w:t>
      </w:r>
      <w:r>
        <w:rPr>
          <w:sz w:val="28"/>
          <w:szCs w:val="28"/>
        </w:rPr>
        <w:t>формируется о</w:t>
      </w:r>
      <w:r w:rsidR="00446C46">
        <w:rPr>
          <w:sz w:val="28"/>
          <w:szCs w:val="28"/>
        </w:rPr>
        <w:t>рган</w:t>
      </w:r>
      <w:r w:rsidR="000A3077">
        <w:rPr>
          <w:sz w:val="28"/>
          <w:szCs w:val="28"/>
        </w:rPr>
        <w:t>ом</w:t>
      </w:r>
      <w:r w:rsidR="00446C46">
        <w:rPr>
          <w:sz w:val="28"/>
          <w:szCs w:val="28"/>
        </w:rPr>
        <w:t xml:space="preserve"> местного самоуправления, осуществляющим управление в сфере образования (далее – ОМС), из числа представителей ОМС, организаций, осуществляющих образовательную деятельность, общественных организаций и объединений и расположенных на территории муниципальн</w:t>
      </w:r>
      <w:r w:rsidR="000A3077">
        <w:rPr>
          <w:sz w:val="28"/>
          <w:szCs w:val="28"/>
        </w:rPr>
        <w:t xml:space="preserve">ого </w:t>
      </w:r>
      <w:r w:rsidR="00446C46">
        <w:rPr>
          <w:sz w:val="28"/>
          <w:szCs w:val="28"/>
        </w:rPr>
        <w:t>образовани</w:t>
      </w:r>
      <w:r w:rsidR="000A3077">
        <w:rPr>
          <w:sz w:val="28"/>
          <w:szCs w:val="28"/>
        </w:rPr>
        <w:t>я</w:t>
      </w:r>
      <w:r w:rsidR="00446C46">
        <w:rPr>
          <w:sz w:val="28"/>
          <w:szCs w:val="28"/>
        </w:rPr>
        <w:t xml:space="preserve"> Ростовской области. </w:t>
      </w:r>
      <w:r w:rsidR="000A0673">
        <w:rPr>
          <w:sz w:val="28"/>
          <w:szCs w:val="28"/>
        </w:rPr>
        <w:t>Кандидатура п</w:t>
      </w:r>
      <w:r w:rsidR="00446C46">
        <w:rPr>
          <w:sz w:val="28"/>
          <w:szCs w:val="28"/>
        </w:rPr>
        <w:t>ред</w:t>
      </w:r>
      <w:r w:rsidR="00446C46">
        <w:rPr>
          <w:sz w:val="28"/>
          <w:szCs w:val="28"/>
        </w:rPr>
        <w:lastRenderedPageBreak/>
        <w:t>седател</w:t>
      </w:r>
      <w:r w:rsidR="000A0673">
        <w:rPr>
          <w:sz w:val="28"/>
          <w:szCs w:val="28"/>
        </w:rPr>
        <w:t>я</w:t>
      </w:r>
      <w:r w:rsidR="00446C46">
        <w:rPr>
          <w:sz w:val="28"/>
          <w:szCs w:val="28"/>
        </w:rPr>
        <w:t xml:space="preserve"> ТКК согласуется ОМС с </w:t>
      </w:r>
      <w:r w:rsidR="000A3077">
        <w:rPr>
          <w:sz w:val="28"/>
          <w:szCs w:val="28"/>
        </w:rPr>
        <w:t>министерство</w:t>
      </w:r>
      <w:r w:rsidR="000A0673">
        <w:rPr>
          <w:sz w:val="28"/>
          <w:szCs w:val="28"/>
        </w:rPr>
        <w:t>м</w:t>
      </w:r>
      <w:r w:rsidR="000A3077">
        <w:rPr>
          <w:sz w:val="28"/>
          <w:szCs w:val="28"/>
        </w:rPr>
        <w:t xml:space="preserve"> в установленном порядке для дальнейшего утверждения.</w:t>
      </w:r>
    </w:p>
    <w:p w:rsidR="000A3077" w:rsidRDefault="000A3077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ТКК утверждается распорядительным актом министерства</w:t>
      </w:r>
      <w:r w:rsidR="00751736">
        <w:rPr>
          <w:sz w:val="28"/>
          <w:szCs w:val="28"/>
        </w:rPr>
        <w:t xml:space="preserve"> по представлению ОМС</w:t>
      </w:r>
      <w:r>
        <w:rPr>
          <w:sz w:val="28"/>
          <w:szCs w:val="28"/>
        </w:rPr>
        <w:t>.</w:t>
      </w:r>
    </w:p>
    <w:p w:rsidR="000A3077" w:rsidRDefault="000A3077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утвержденного состав</w:t>
      </w:r>
      <w:r w:rsidR="00882BC9">
        <w:rPr>
          <w:sz w:val="28"/>
          <w:szCs w:val="28"/>
        </w:rPr>
        <w:t>а</w:t>
      </w:r>
      <w:r>
        <w:rPr>
          <w:sz w:val="28"/>
          <w:szCs w:val="28"/>
        </w:rPr>
        <w:t xml:space="preserve"> ТКК прекращается с момента утверждения министерством нового состава ТКК.</w:t>
      </w:r>
    </w:p>
    <w:p w:rsidR="006E0D50" w:rsidRDefault="006E0D50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ТКК входят председатель ТКК, заместитель председателя ТКК, ответственный секретарь ТКК, члены ТКК. Количественный состав ТКК не должен превышать 7 (семь) человек.</w:t>
      </w:r>
    </w:p>
    <w:p w:rsidR="004F253E" w:rsidRDefault="004F253E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ТКК имеет право привлекать представителей территориальной предметной комиссии по учебным предметам</w:t>
      </w:r>
      <w:r w:rsidR="002363CB">
        <w:rPr>
          <w:sz w:val="28"/>
          <w:szCs w:val="28"/>
        </w:rPr>
        <w:t xml:space="preserve"> (далее – ТПК) </w:t>
      </w:r>
      <w:r w:rsidR="0092502F">
        <w:rPr>
          <w:sz w:val="28"/>
          <w:szCs w:val="28"/>
        </w:rPr>
        <w:t xml:space="preserve">к работе </w:t>
      </w:r>
      <w:r w:rsidR="0069068F">
        <w:rPr>
          <w:sz w:val="28"/>
          <w:szCs w:val="28"/>
        </w:rPr>
        <w:t xml:space="preserve">в </w:t>
      </w:r>
      <w:r w:rsidR="0092502F">
        <w:rPr>
          <w:sz w:val="28"/>
          <w:szCs w:val="28"/>
        </w:rPr>
        <w:t xml:space="preserve">ТКК </w:t>
      </w:r>
      <w:r w:rsidR="002363CB">
        <w:rPr>
          <w:sz w:val="28"/>
          <w:szCs w:val="28"/>
        </w:rPr>
        <w:t>при рассмотрении апелляции участник</w:t>
      </w:r>
      <w:r w:rsidR="000A0673">
        <w:rPr>
          <w:sz w:val="28"/>
          <w:szCs w:val="28"/>
        </w:rPr>
        <w:t>а</w:t>
      </w:r>
      <w:r w:rsidR="002363CB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 о несогласии с выставленными баллами (оценк</w:t>
      </w:r>
      <w:r w:rsidR="000A0673">
        <w:rPr>
          <w:sz w:val="28"/>
          <w:szCs w:val="28"/>
        </w:rPr>
        <w:t>а</w:t>
      </w:r>
      <w:r w:rsidR="002363CB">
        <w:rPr>
          <w:sz w:val="28"/>
          <w:szCs w:val="28"/>
        </w:rPr>
        <w:t>ми)</w:t>
      </w:r>
      <w:r w:rsidR="000A0673">
        <w:rPr>
          <w:sz w:val="28"/>
          <w:szCs w:val="28"/>
        </w:rPr>
        <w:t>. К рассмотрению апелляции в ТКК не может быть привлечён представитель ТПК, ранее проверявший данную работу.</w:t>
      </w:r>
    </w:p>
    <w:p w:rsidR="006C32C4" w:rsidRPr="007D3CBD" w:rsidRDefault="006C32C4" w:rsidP="007D3CBD">
      <w:pPr>
        <w:pStyle w:val="af0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 w:rsidR="0069068F">
        <w:rPr>
          <w:sz w:val="28"/>
          <w:szCs w:val="28"/>
        </w:rPr>
        <w:t>ТКК</w:t>
      </w:r>
      <w:r>
        <w:rPr>
          <w:sz w:val="28"/>
          <w:szCs w:val="28"/>
        </w:rPr>
        <w:t xml:space="preserve"> не могут быть включены члены государственной экзаменационной комиссии </w:t>
      </w:r>
      <w:r w:rsidR="007D3CBD">
        <w:rPr>
          <w:sz w:val="28"/>
          <w:szCs w:val="28"/>
        </w:rPr>
        <w:t xml:space="preserve">основного общего образования </w:t>
      </w:r>
      <w:r>
        <w:rPr>
          <w:sz w:val="28"/>
          <w:szCs w:val="28"/>
        </w:rPr>
        <w:t xml:space="preserve">Ростовской области </w:t>
      </w:r>
      <w:r w:rsidR="007D3CBD">
        <w:rPr>
          <w:sz w:val="28"/>
          <w:szCs w:val="28"/>
        </w:rPr>
        <w:t>(далее – ГЭК), территориальной экзаменационной комиссии основного общего образования в Ростовской области (далее – ТЭК), ОПК и ТПК</w:t>
      </w:r>
      <w:r>
        <w:rPr>
          <w:sz w:val="28"/>
          <w:szCs w:val="28"/>
        </w:rPr>
        <w:t>.</w:t>
      </w:r>
    </w:p>
    <w:p w:rsidR="0077526C" w:rsidRDefault="0077526C" w:rsidP="0077526C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функциями </w:t>
      </w:r>
      <w:r w:rsidR="000A0673">
        <w:rPr>
          <w:sz w:val="28"/>
          <w:szCs w:val="28"/>
        </w:rPr>
        <w:t xml:space="preserve">ТКК </w:t>
      </w:r>
      <w:r>
        <w:rPr>
          <w:sz w:val="28"/>
          <w:szCs w:val="28"/>
        </w:rPr>
        <w:t xml:space="preserve">являются: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приём в письменной форме апелляций </w:t>
      </w:r>
      <w:r w:rsidR="000A067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участников государственной итоговой аттестации по образовательным программам основного </w:t>
      </w:r>
      <w:r w:rsidR="000A0673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образования о нарушении установленного порядка проведения государственной итоговой аттестации по образовательным программам основного общего образования и (или) о несогласии с выставленными баллами </w:t>
      </w:r>
      <w:r w:rsidR="007D3CBD">
        <w:rPr>
          <w:sz w:val="28"/>
          <w:szCs w:val="28"/>
        </w:rPr>
        <w:t>и (</w:t>
      </w:r>
      <w:r>
        <w:rPr>
          <w:sz w:val="28"/>
          <w:szCs w:val="28"/>
        </w:rPr>
        <w:t>или</w:t>
      </w:r>
      <w:r w:rsidR="007D3CBD">
        <w:rPr>
          <w:sz w:val="28"/>
          <w:szCs w:val="28"/>
        </w:rPr>
        <w:t>)</w:t>
      </w:r>
      <w:r>
        <w:rPr>
          <w:sz w:val="28"/>
          <w:szCs w:val="28"/>
        </w:rPr>
        <w:t xml:space="preserve"> отметками (оценками) (далее – апелляция) в установленном порядке;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результатам рассмотрения апелляций;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</w:t>
      </w:r>
      <w:r w:rsidR="007D3CBD">
        <w:rPr>
          <w:sz w:val="28"/>
          <w:szCs w:val="28"/>
        </w:rPr>
        <w:t>ОКК, ТЭК</w:t>
      </w:r>
      <w:r>
        <w:rPr>
          <w:sz w:val="28"/>
          <w:szCs w:val="28"/>
        </w:rPr>
        <w:t xml:space="preserve">, </w:t>
      </w:r>
      <w:r w:rsidR="007D3CBD">
        <w:rPr>
          <w:sz w:val="28"/>
          <w:szCs w:val="28"/>
        </w:rPr>
        <w:t>ТПК</w:t>
      </w:r>
      <w:r>
        <w:rPr>
          <w:sz w:val="28"/>
          <w:szCs w:val="28"/>
        </w:rPr>
        <w:t>, государственным бюджетным учреждением Ростовской области «Ростовский областной центр обработки информации в сфере образования»</w:t>
      </w:r>
      <w:r w:rsidR="007D3CBD">
        <w:rPr>
          <w:sz w:val="28"/>
          <w:szCs w:val="28"/>
        </w:rPr>
        <w:t xml:space="preserve"> (далее – РОЦОИСО)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</w:t>
      </w:r>
      <w:r w:rsidR="007D3CBD">
        <w:rPr>
          <w:sz w:val="28"/>
          <w:szCs w:val="28"/>
        </w:rPr>
        <w:t>РОЦОИСО, ТЭК</w:t>
      </w:r>
      <w:r w:rsidR="00983B11">
        <w:rPr>
          <w:sz w:val="28"/>
          <w:szCs w:val="28"/>
        </w:rPr>
        <w:t xml:space="preserve"> </w:t>
      </w:r>
      <w:r>
        <w:rPr>
          <w:sz w:val="28"/>
          <w:szCs w:val="28"/>
        </w:rPr>
        <w:t>о принятых решениях – отклонени</w:t>
      </w:r>
      <w:r w:rsidR="00D1086D">
        <w:rPr>
          <w:sz w:val="28"/>
          <w:szCs w:val="28"/>
        </w:rPr>
        <w:t>и</w:t>
      </w:r>
      <w:r>
        <w:rPr>
          <w:sz w:val="28"/>
          <w:szCs w:val="28"/>
        </w:rPr>
        <w:t xml:space="preserve"> или об удовлетворении апелляции и изменении баллов или отметки (оценки).</w:t>
      </w:r>
    </w:p>
    <w:p w:rsidR="0077526C" w:rsidRDefault="007D3CBD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526C">
        <w:rPr>
          <w:sz w:val="28"/>
          <w:szCs w:val="28"/>
        </w:rPr>
        <w:t>5.</w:t>
      </w:r>
      <w:r w:rsidR="0077526C">
        <w:rPr>
          <w:sz w:val="28"/>
          <w:szCs w:val="28"/>
        </w:rPr>
        <w:tab/>
      </w:r>
      <w:r w:rsidR="00983B11"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не рассматривает апелляции по вопросам: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содержания и структуры </w:t>
      </w:r>
      <w:r w:rsidR="002656A3">
        <w:rPr>
          <w:sz w:val="28"/>
          <w:szCs w:val="28"/>
        </w:rPr>
        <w:t>экзаменационных</w:t>
      </w:r>
      <w:r w:rsidR="00D1086D">
        <w:rPr>
          <w:sz w:val="28"/>
          <w:szCs w:val="28"/>
        </w:rPr>
        <w:t xml:space="preserve"> материалов </w:t>
      </w:r>
      <w:r>
        <w:rPr>
          <w:sz w:val="28"/>
          <w:szCs w:val="28"/>
        </w:rPr>
        <w:t>по учебным предметам,</w:t>
      </w:r>
    </w:p>
    <w:p w:rsidR="0077526C" w:rsidRDefault="002656A3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26C">
        <w:rPr>
          <w:sz w:val="28"/>
          <w:szCs w:val="28"/>
        </w:rPr>
        <w:t xml:space="preserve"> связанным с нарушением участником государственной итоговой аттестации по образовательным программам основного общего образования требований Порядк</w:t>
      </w:r>
      <w:r w:rsidR="007D3CBD">
        <w:rPr>
          <w:sz w:val="28"/>
          <w:szCs w:val="28"/>
        </w:rPr>
        <w:t>а</w:t>
      </w:r>
      <w:r w:rsidR="0077526C">
        <w:rPr>
          <w:sz w:val="28"/>
          <w:szCs w:val="28"/>
        </w:rPr>
        <w:t xml:space="preserve"> проведения государственной итоговой аттестации по </w:t>
      </w:r>
      <w:r w:rsidR="007D3CBD">
        <w:rPr>
          <w:sz w:val="28"/>
          <w:szCs w:val="28"/>
        </w:rPr>
        <w:t>о</w:t>
      </w:r>
      <w:r w:rsidR="0077526C">
        <w:rPr>
          <w:sz w:val="28"/>
          <w:szCs w:val="28"/>
        </w:rPr>
        <w:t xml:space="preserve">бразовательным программам основного общего образования, утвержденным в установленном порядке;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неправильного оформления экзаменационной работы участником государственной итоговой аттестации по образовательным программа</w:t>
      </w:r>
      <w:r w:rsidR="002656A3">
        <w:rPr>
          <w:sz w:val="28"/>
          <w:szCs w:val="28"/>
        </w:rPr>
        <w:t>м основного общего образования.</w:t>
      </w:r>
    </w:p>
    <w:p w:rsidR="0077526C" w:rsidRDefault="00983B11" w:rsidP="00983B11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526C">
        <w:rPr>
          <w:sz w:val="28"/>
          <w:szCs w:val="28"/>
        </w:rPr>
        <w:t>6.</w:t>
      </w:r>
      <w:r w:rsidR="0077526C">
        <w:rPr>
          <w:sz w:val="28"/>
          <w:szCs w:val="28"/>
        </w:rPr>
        <w:tab/>
        <w:t xml:space="preserve">Председатель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>: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общее руководство </w:t>
      </w:r>
      <w:r w:rsidR="00983B11">
        <w:rPr>
          <w:sz w:val="28"/>
          <w:szCs w:val="28"/>
        </w:rPr>
        <w:t>ТКК;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распределяет обязанности между членами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утверждает график работы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обеспечивает рассмотрение апелляций в установленные сроки;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ведёт заседания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3B11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контрол</w:t>
      </w:r>
      <w:r w:rsidR="00983B11">
        <w:rPr>
          <w:sz w:val="28"/>
          <w:szCs w:val="28"/>
        </w:rPr>
        <w:t>ь</w:t>
      </w:r>
      <w:r>
        <w:rPr>
          <w:sz w:val="28"/>
          <w:szCs w:val="28"/>
        </w:rPr>
        <w:t xml:space="preserve"> исполнени</w:t>
      </w:r>
      <w:r w:rsidR="00983B11">
        <w:rPr>
          <w:sz w:val="28"/>
          <w:szCs w:val="28"/>
        </w:rPr>
        <w:t>я</w:t>
      </w:r>
      <w:r>
        <w:rPr>
          <w:sz w:val="28"/>
          <w:szCs w:val="28"/>
        </w:rPr>
        <w:t xml:space="preserve"> решений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.</w:t>
      </w:r>
    </w:p>
    <w:p w:rsidR="0077526C" w:rsidRDefault="00983B11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7526C">
        <w:rPr>
          <w:sz w:val="28"/>
          <w:szCs w:val="28"/>
        </w:rPr>
        <w:t>.</w:t>
      </w:r>
      <w:r w:rsidR="0077526C">
        <w:rPr>
          <w:sz w:val="28"/>
          <w:szCs w:val="28"/>
        </w:rPr>
        <w:tab/>
        <w:t xml:space="preserve">Заместитель председателя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>: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координирует работу членов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делопроизводство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983B11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</w:t>
      </w:r>
      <w:r w:rsidR="00983B11">
        <w:rPr>
          <w:sz w:val="28"/>
          <w:szCs w:val="28"/>
        </w:rPr>
        <w:t xml:space="preserve">яет контроль исполнения </w:t>
      </w:r>
      <w:r w:rsidR="002656A3">
        <w:rPr>
          <w:sz w:val="28"/>
          <w:szCs w:val="28"/>
        </w:rPr>
        <w:t>решений ТКК</w:t>
      </w:r>
      <w:r w:rsidR="00983B11">
        <w:rPr>
          <w:sz w:val="28"/>
          <w:szCs w:val="28"/>
        </w:rPr>
        <w:t>;</w:t>
      </w:r>
    </w:p>
    <w:p w:rsidR="0077526C" w:rsidRDefault="00983B11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26C">
        <w:rPr>
          <w:sz w:val="28"/>
          <w:szCs w:val="28"/>
        </w:rPr>
        <w:t xml:space="preserve">организует своевременное представление материалов на заседания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отсутствия председателя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 выполняет его обязанности.</w:t>
      </w:r>
    </w:p>
    <w:p w:rsidR="0077526C" w:rsidRDefault="00983B11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7526C">
        <w:rPr>
          <w:sz w:val="28"/>
          <w:szCs w:val="28"/>
        </w:rPr>
        <w:t>.</w:t>
      </w:r>
      <w:r w:rsidR="0077526C">
        <w:rPr>
          <w:sz w:val="28"/>
          <w:szCs w:val="28"/>
        </w:rPr>
        <w:tab/>
        <w:t xml:space="preserve">Ответственный секретарь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>: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ведёт протоколы заседания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делопроизводство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день подачи апелляции в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 информирует лиц, подавших апелляцию, о дате, времени и месте рассмотрения апелляции путем выдачи Уведомления участник</w:t>
      </w:r>
      <w:r w:rsidR="00983B11">
        <w:rPr>
          <w:sz w:val="28"/>
          <w:szCs w:val="28"/>
        </w:rPr>
        <w:t>у</w:t>
      </w:r>
      <w:r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 о дате, времени и месте рассмотрения апелляции</w:t>
      </w:r>
      <w:r w:rsidR="002656A3">
        <w:rPr>
          <w:sz w:val="28"/>
          <w:szCs w:val="28"/>
        </w:rPr>
        <w:t>, разработанного 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материалы, которые выносятся  на рассмотрение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несёт ответственность за сохранность документов и иных материалов, рассматриваемых на заседаниях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.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3B1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Член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 имеет право: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несогласия с решением </w:t>
      </w:r>
      <w:r w:rsidR="00983B11">
        <w:rPr>
          <w:sz w:val="28"/>
          <w:szCs w:val="28"/>
        </w:rPr>
        <w:t>ТК</w:t>
      </w:r>
      <w:r>
        <w:rPr>
          <w:sz w:val="28"/>
          <w:szCs w:val="28"/>
        </w:rPr>
        <w:t xml:space="preserve">К требовать внесения в протокол особого мнения или изложить его в письменной форме председателю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предложения руководству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 о совершенствовании организации работы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.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3B1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Член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 обязан: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заседаниях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возложенные на него функции </w:t>
      </w:r>
      <w:r w:rsidR="002656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решения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>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законодательства и иных нормативных правовых актов, регулирующих проведение государственной итоговой аттестации по образовательным программам основного общего образования;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информационной безопасности при рассмотрении апелляций участников государственной итоговой аттестации по образовательным программам основного общего образования,  о защите  персональных данных участников государственной итоговой аттестации по образовательным программам основного общего  образования.</w:t>
      </w:r>
    </w:p>
    <w:p w:rsidR="0077526C" w:rsidRDefault="00983B11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526C">
        <w:rPr>
          <w:sz w:val="28"/>
          <w:szCs w:val="28"/>
        </w:rPr>
        <w:t xml:space="preserve">1. Член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может быть исключён из состава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в следующих случаях: </w:t>
      </w:r>
    </w:p>
    <w:p w:rsidR="0077526C" w:rsidRDefault="0077526C" w:rsidP="0077526C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нарушения законодательства Российской Федерации в области образования; </w:t>
      </w:r>
    </w:p>
    <w:p w:rsidR="0077526C" w:rsidRDefault="0077526C" w:rsidP="0077526C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о себе недостоверных сведений; </w:t>
      </w:r>
    </w:p>
    <w:p w:rsidR="0077526C" w:rsidRDefault="0077526C" w:rsidP="0077526C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утери экзаменационных и иных материалов; </w:t>
      </w:r>
    </w:p>
    <w:p w:rsidR="0077526C" w:rsidRDefault="0077526C" w:rsidP="0077526C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неисполнения или ненадлежащего исполнения возложенных на него обязанностей; </w:t>
      </w:r>
    </w:p>
    <w:p w:rsidR="0077526C" w:rsidRDefault="0077526C" w:rsidP="0077526C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конфликта интересов (наличие близких родственников, участвующих в государственной итоговой аттестации по образовательным программам основного общего образования в текущем году</w:t>
      </w:r>
      <w:r w:rsidR="00236D4B">
        <w:rPr>
          <w:sz w:val="28"/>
          <w:szCs w:val="28"/>
        </w:rPr>
        <w:t>, личная заинтересованность</w:t>
      </w:r>
      <w:r>
        <w:rPr>
          <w:sz w:val="28"/>
          <w:szCs w:val="28"/>
        </w:rPr>
        <w:t xml:space="preserve"> и т.д.). </w:t>
      </w:r>
    </w:p>
    <w:p w:rsidR="0077526C" w:rsidRDefault="0077526C" w:rsidP="0077526C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об исключении члена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 из состава </w:t>
      </w:r>
      <w:r w:rsidR="00983B11">
        <w:rPr>
          <w:sz w:val="28"/>
          <w:szCs w:val="28"/>
        </w:rPr>
        <w:t>ТКК</w:t>
      </w:r>
      <w:r>
        <w:rPr>
          <w:sz w:val="28"/>
          <w:szCs w:val="28"/>
        </w:rPr>
        <w:t xml:space="preserve"> принимает </w:t>
      </w:r>
      <w:r w:rsidR="00983B11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на основании аргументированного представления председателя </w:t>
      </w:r>
      <w:r w:rsidR="005423DC">
        <w:rPr>
          <w:sz w:val="28"/>
          <w:szCs w:val="28"/>
        </w:rPr>
        <w:t>ТКК</w:t>
      </w:r>
      <w:r>
        <w:rPr>
          <w:sz w:val="28"/>
          <w:szCs w:val="28"/>
        </w:rPr>
        <w:t xml:space="preserve"> и оформляет </w:t>
      </w:r>
      <w:r w:rsidR="005423DC">
        <w:rPr>
          <w:sz w:val="28"/>
          <w:szCs w:val="28"/>
        </w:rPr>
        <w:t>распорядительным актом</w:t>
      </w:r>
      <w:r>
        <w:rPr>
          <w:sz w:val="28"/>
          <w:szCs w:val="28"/>
        </w:rPr>
        <w:t xml:space="preserve"> министерства.</w:t>
      </w:r>
    </w:p>
    <w:p w:rsidR="0077526C" w:rsidRDefault="005423D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46C7">
        <w:rPr>
          <w:sz w:val="28"/>
          <w:szCs w:val="28"/>
        </w:rPr>
        <w:t>2</w:t>
      </w:r>
      <w:r w:rsidR="0077526C">
        <w:rPr>
          <w:sz w:val="28"/>
          <w:szCs w:val="28"/>
        </w:rPr>
        <w:t>.</w:t>
      </w:r>
      <w:r w:rsidR="0077526C">
        <w:rPr>
          <w:sz w:val="28"/>
          <w:szCs w:val="28"/>
        </w:rPr>
        <w:tab/>
        <w:t xml:space="preserve">Председатель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письменно информирует </w:t>
      </w:r>
      <w:r>
        <w:rPr>
          <w:sz w:val="28"/>
          <w:szCs w:val="28"/>
        </w:rPr>
        <w:t>ОМС</w:t>
      </w:r>
      <w:r w:rsidR="0077526C">
        <w:rPr>
          <w:sz w:val="28"/>
          <w:szCs w:val="28"/>
        </w:rPr>
        <w:t xml:space="preserve"> о сроках, месте, порядке подачи и рассмотрения апелляций в установленные сроки.  </w:t>
      </w:r>
    </w:p>
    <w:p w:rsidR="0077526C" w:rsidRDefault="00236D4B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46C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423DC">
        <w:rPr>
          <w:sz w:val="28"/>
          <w:szCs w:val="28"/>
        </w:rPr>
        <w:t>ОМС</w:t>
      </w:r>
      <w:r w:rsidR="0077526C">
        <w:rPr>
          <w:sz w:val="28"/>
          <w:szCs w:val="28"/>
        </w:rPr>
        <w:t xml:space="preserve"> размещает данную информацию в сроки, установленные Порядк</w:t>
      </w:r>
      <w:r>
        <w:rPr>
          <w:sz w:val="28"/>
          <w:szCs w:val="28"/>
        </w:rPr>
        <w:t>ом</w:t>
      </w:r>
      <w:r w:rsidR="0077526C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в установленном порядке</w:t>
      </w:r>
      <w:r>
        <w:rPr>
          <w:sz w:val="28"/>
          <w:szCs w:val="28"/>
        </w:rPr>
        <w:t>, в средствах массовой информации, на официальном сайте ОМС в информационно – телекоммуникационной сети «Интернет»</w:t>
      </w:r>
      <w:r w:rsidR="0077526C">
        <w:rPr>
          <w:sz w:val="28"/>
          <w:szCs w:val="28"/>
        </w:rPr>
        <w:t xml:space="preserve">.  </w:t>
      </w:r>
    </w:p>
    <w:p w:rsidR="0077526C" w:rsidRDefault="005423D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46C7">
        <w:rPr>
          <w:sz w:val="28"/>
          <w:szCs w:val="28"/>
        </w:rPr>
        <w:t>4</w:t>
      </w:r>
      <w:r w:rsidR="0077526C">
        <w:rPr>
          <w:sz w:val="28"/>
          <w:szCs w:val="28"/>
        </w:rPr>
        <w:t>.</w:t>
      </w:r>
      <w:r w:rsidR="0077526C">
        <w:rPr>
          <w:sz w:val="28"/>
          <w:szCs w:val="28"/>
        </w:rPr>
        <w:tab/>
        <w:t xml:space="preserve">В целях выполнения своих функций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имеет право запрашивать и получать у уполномоченных лиц и организаций необходимые документы и сведения для рассмотрения апелляций: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экзаменационные работы, электронные носители, содержащие файлы с цифровой аудиозаписью устных ответов, выполнявшиеся участником государственной итоговой аттестации по образовательным программам основного общего образования, подавшим апелляцию;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протоколов проверки экзаменационной работы </w:t>
      </w:r>
      <w:r w:rsidR="005423DC">
        <w:rPr>
          <w:sz w:val="28"/>
          <w:szCs w:val="28"/>
        </w:rPr>
        <w:t>ТПК</w:t>
      </w:r>
      <w:r>
        <w:rPr>
          <w:sz w:val="28"/>
          <w:szCs w:val="28"/>
        </w:rPr>
        <w:t xml:space="preserve">, контрольно-измерительные материалы (далее – КИМ), тексты, темы, задания, билеты;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лицах, присутствующих в ППЭ при проведении государственной итоговой аттестации по образовательным программам основного общего образования;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соблюдении </w:t>
      </w:r>
      <w:r w:rsidR="0069068F">
        <w:rPr>
          <w:sz w:val="28"/>
          <w:szCs w:val="28"/>
        </w:rPr>
        <w:t xml:space="preserve">участником государственной итоговой аттестации по образовательным программам основного общего образования требований </w:t>
      </w:r>
      <w:r>
        <w:rPr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образования;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случае, если </w:t>
      </w:r>
      <w:r w:rsidR="005423DC">
        <w:rPr>
          <w:sz w:val="28"/>
          <w:szCs w:val="28"/>
        </w:rPr>
        <w:t>представители ТПК</w:t>
      </w:r>
      <w:r>
        <w:rPr>
          <w:sz w:val="28"/>
          <w:szCs w:val="28"/>
        </w:rPr>
        <w:t xml:space="preserve"> не дают однозначного ответа о правильности оценивания экзаменационной работы, председатель </w:t>
      </w:r>
      <w:r w:rsidR="005423DC">
        <w:rPr>
          <w:sz w:val="28"/>
          <w:szCs w:val="28"/>
        </w:rPr>
        <w:t>ТКК</w:t>
      </w:r>
      <w:r>
        <w:rPr>
          <w:sz w:val="28"/>
          <w:szCs w:val="28"/>
        </w:rPr>
        <w:t xml:space="preserve"> вправе обратиться в </w:t>
      </w:r>
      <w:r w:rsidR="005423DC">
        <w:rPr>
          <w:sz w:val="28"/>
          <w:szCs w:val="28"/>
        </w:rPr>
        <w:t>ОПК</w:t>
      </w:r>
      <w:r>
        <w:rPr>
          <w:sz w:val="28"/>
          <w:szCs w:val="28"/>
        </w:rPr>
        <w:t xml:space="preserve"> по соответствующему учебному предмету о дополнительных разъяснениях по содержанию КИМ  и (или) по критериям оценивания.</w:t>
      </w:r>
    </w:p>
    <w:p w:rsidR="0077526C" w:rsidRDefault="005423D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7526C">
        <w:rPr>
          <w:sz w:val="28"/>
          <w:szCs w:val="28"/>
        </w:rPr>
        <w:t xml:space="preserve">. По </w:t>
      </w:r>
      <w:r w:rsidR="0077526C">
        <w:rPr>
          <w:sz w:val="28"/>
          <w:szCs w:val="28"/>
        </w:rPr>
        <w:tab/>
        <w:t xml:space="preserve">результатам рассмотрения апелляции о нарушении установленного порядка проведения государственной итоговой аттестации по образовательным программам основного общего образования и (или) о несогласии с выставленными баллами или отметками (оценками)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принимает решение в установленном порядке. </w:t>
      </w:r>
    </w:p>
    <w:p w:rsidR="0077526C" w:rsidRDefault="0077526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принимается простым большинством голосов участвующих в заседании </w:t>
      </w:r>
      <w:r w:rsidR="005423DC">
        <w:rPr>
          <w:sz w:val="28"/>
          <w:szCs w:val="28"/>
        </w:rPr>
        <w:t>ТКК</w:t>
      </w:r>
      <w:r>
        <w:rPr>
          <w:sz w:val="28"/>
          <w:szCs w:val="28"/>
        </w:rPr>
        <w:t xml:space="preserve">. В случае равенства голосов, поданных «за» и «против», голос председателя </w:t>
      </w:r>
      <w:r w:rsidR="005423DC">
        <w:rPr>
          <w:sz w:val="28"/>
          <w:szCs w:val="28"/>
        </w:rPr>
        <w:t>ТКК</w:t>
      </w:r>
      <w:r>
        <w:rPr>
          <w:sz w:val="28"/>
          <w:szCs w:val="28"/>
        </w:rPr>
        <w:t xml:space="preserve"> является решающим.</w:t>
      </w:r>
    </w:p>
    <w:p w:rsidR="0077526C" w:rsidRDefault="005423DC" w:rsidP="007752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7526C">
        <w:rPr>
          <w:sz w:val="28"/>
          <w:szCs w:val="28"/>
        </w:rPr>
        <w:t>.</w:t>
      </w:r>
      <w:r w:rsidR="0077526C">
        <w:rPr>
          <w:sz w:val="28"/>
          <w:szCs w:val="28"/>
        </w:rPr>
        <w:tab/>
        <w:t xml:space="preserve">Решения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оформляются протоколами, которые подписываются председателем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и ответственным секретарём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>.</w:t>
      </w:r>
    </w:p>
    <w:p w:rsidR="00DA5229" w:rsidRDefault="005423DC" w:rsidP="00236D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7526C">
        <w:rPr>
          <w:sz w:val="28"/>
          <w:szCs w:val="28"/>
        </w:rPr>
        <w:t>.</w:t>
      </w:r>
      <w:r w:rsidR="0077526C">
        <w:rPr>
          <w:sz w:val="28"/>
          <w:szCs w:val="28"/>
        </w:rPr>
        <w:tab/>
        <w:t xml:space="preserve">Протоколы заседаний </w:t>
      </w:r>
      <w:r>
        <w:rPr>
          <w:sz w:val="28"/>
          <w:szCs w:val="28"/>
        </w:rPr>
        <w:t>ТКК</w:t>
      </w:r>
      <w:r w:rsidR="0077526C">
        <w:rPr>
          <w:sz w:val="28"/>
          <w:szCs w:val="28"/>
        </w:rPr>
        <w:t xml:space="preserve"> направляются </w:t>
      </w:r>
      <w:r w:rsidR="00236D4B">
        <w:rPr>
          <w:sz w:val="28"/>
          <w:szCs w:val="28"/>
        </w:rPr>
        <w:t>в РОЦОИСО</w:t>
      </w:r>
      <w:r w:rsidR="0077526C">
        <w:rPr>
          <w:sz w:val="28"/>
          <w:szCs w:val="28"/>
        </w:rPr>
        <w:t xml:space="preserve"> и </w:t>
      </w:r>
      <w:r w:rsidR="00236D4B">
        <w:rPr>
          <w:sz w:val="28"/>
          <w:szCs w:val="28"/>
        </w:rPr>
        <w:t>ТЭК.</w:t>
      </w:r>
    </w:p>
    <w:p w:rsidR="009E46C7" w:rsidRPr="00236D4B" w:rsidRDefault="009E46C7" w:rsidP="00F76F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28. Председатель ТКК, заместитель председателя ТКК, ответственный секретарь ТКК, члены ТКК в период выполнения возложенных на них функций признаются должностными лицами и несут ответственность в соответствии с законодательством Российской Федерации за неисполнение или ненадлежащее исполнение своих обязанностей и (или) злоупотребление служебным положением.</w:t>
      </w:r>
    </w:p>
    <w:sectPr w:rsidR="009E46C7" w:rsidRPr="00236D4B" w:rsidSect="0077526C">
      <w:headerReference w:type="default" r:id="rId8"/>
      <w:pgSz w:w="11907" w:h="16840" w:code="9"/>
      <w:pgMar w:top="709" w:right="708" w:bottom="426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7E" w:rsidRDefault="0025627E">
      <w:r>
        <w:separator/>
      </w:r>
    </w:p>
  </w:endnote>
  <w:endnote w:type="continuationSeparator" w:id="0">
    <w:p w:rsidR="0025627E" w:rsidRDefault="0025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7E" w:rsidRDefault="0025627E">
      <w:r>
        <w:separator/>
      </w:r>
    </w:p>
  </w:footnote>
  <w:footnote w:type="continuationSeparator" w:id="0">
    <w:p w:rsidR="0025627E" w:rsidRDefault="0025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77" w:rsidRDefault="000A3077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46F76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</w:rPr>
      <w:t xml:space="preserve"> -</w:t>
    </w:r>
  </w:p>
  <w:p w:rsidR="000A3077" w:rsidRDefault="000A3077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55F0862"/>
    <w:multiLevelType w:val="hybridMultilevel"/>
    <w:tmpl w:val="9FC6FE38"/>
    <w:lvl w:ilvl="0" w:tplc="4642C15C">
      <w:start w:val="7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4FAB0CA7"/>
    <w:multiLevelType w:val="multilevel"/>
    <w:tmpl w:val="4C30584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4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6AAB5D2F"/>
    <w:multiLevelType w:val="multilevel"/>
    <w:tmpl w:val="240E8D3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8" w15:restartNumberingAfterBreak="0">
    <w:nsid w:val="70663D0F"/>
    <w:multiLevelType w:val="hybridMultilevel"/>
    <w:tmpl w:val="3880130A"/>
    <w:lvl w:ilvl="0" w:tplc="56EC18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 w15:restartNumberingAfterBreak="0">
    <w:nsid w:val="796E5668"/>
    <w:multiLevelType w:val="multilevel"/>
    <w:tmpl w:val="44DE4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C"/>
    <w:rsid w:val="0001116A"/>
    <w:rsid w:val="00020C86"/>
    <w:rsid w:val="0002253C"/>
    <w:rsid w:val="0004447A"/>
    <w:rsid w:val="00064757"/>
    <w:rsid w:val="00065065"/>
    <w:rsid w:val="000762C5"/>
    <w:rsid w:val="00091CB0"/>
    <w:rsid w:val="000A0673"/>
    <w:rsid w:val="000A3077"/>
    <w:rsid w:val="000B2E22"/>
    <w:rsid w:val="000E507D"/>
    <w:rsid w:val="00112654"/>
    <w:rsid w:val="00136D84"/>
    <w:rsid w:val="001450F6"/>
    <w:rsid w:val="0016286F"/>
    <w:rsid w:val="001754F0"/>
    <w:rsid w:val="00195983"/>
    <w:rsid w:val="001A70F6"/>
    <w:rsid w:val="001B1B48"/>
    <w:rsid w:val="001B37C2"/>
    <w:rsid w:val="001B66F4"/>
    <w:rsid w:val="001D50EE"/>
    <w:rsid w:val="001F446B"/>
    <w:rsid w:val="001F623A"/>
    <w:rsid w:val="00210DAD"/>
    <w:rsid w:val="0022358D"/>
    <w:rsid w:val="00227F9D"/>
    <w:rsid w:val="0023174D"/>
    <w:rsid w:val="002363CB"/>
    <w:rsid w:val="00236D4B"/>
    <w:rsid w:val="0024062A"/>
    <w:rsid w:val="00240756"/>
    <w:rsid w:val="0024589A"/>
    <w:rsid w:val="0025627E"/>
    <w:rsid w:val="0026070E"/>
    <w:rsid w:val="002656A3"/>
    <w:rsid w:val="00294D57"/>
    <w:rsid w:val="002B4089"/>
    <w:rsid w:val="002B40A5"/>
    <w:rsid w:val="002F4A95"/>
    <w:rsid w:val="002F66AD"/>
    <w:rsid w:val="0032453F"/>
    <w:rsid w:val="00327CD9"/>
    <w:rsid w:val="00331A6F"/>
    <w:rsid w:val="0036244E"/>
    <w:rsid w:val="00362AA7"/>
    <w:rsid w:val="003A009F"/>
    <w:rsid w:val="003A32C2"/>
    <w:rsid w:val="003A3E15"/>
    <w:rsid w:val="003A45D9"/>
    <w:rsid w:val="003B162C"/>
    <w:rsid w:val="00410C73"/>
    <w:rsid w:val="00446C46"/>
    <w:rsid w:val="00480357"/>
    <w:rsid w:val="00490D67"/>
    <w:rsid w:val="004A01D8"/>
    <w:rsid w:val="004A0619"/>
    <w:rsid w:val="004B2D43"/>
    <w:rsid w:val="004D59B2"/>
    <w:rsid w:val="004F0A62"/>
    <w:rsid w:val="004F0EEE"/>
    <w:rsid w:val="004F253E"/>
    <w:rsid w:val="00511429"/>
    <w:rsid w:val="00524A4F"/>
    <w:rsid w:val="005423DC"/>
    <w:rsid w:val="00554B80"/>
    <w:rsid w:val="00555BC7"/>
    <w:rsid w:val="005A53DF"/>
    <w:rsid w:val="005E156A"/>
    <w:rsid w:val="00617FDD"/>
    <w:rsid w:val="00633B9E"/>
    <w:rsid w:val="006366D4"/>
    <w:rsid w:val="00640E1D"/>
    <w:rsid w:val="006438FC"/>
    <w:rsid w:val="00656570"/>
    <w:rsid w:val="006619F7"/>
    <w:rsid w:val="00661AB7"/>
    <w:rsid w:val="0069068F"/>
    <w:rsid w:val="00692A63"/>
    <w:rsid w:val="006C32C4"/>
    <w:rsid w:val="006D65F5"/>
    <w:rsid w:val="006E0D50"/>
    <w:rsid w:val="006F7C4E"/>
    <w:rsid w:val="007031FB"/>
    <w:rsid w:val="00720083"/>
    <w:rsid w:val="00724A90"/>
    <w:rsid w:val="00730813"/>
    <w:rsid w:val="00740466"/>
    <w:rsid w:val="00746DB1"/>
    <w:rsid w:val="00751736"/>
    <w:rsid w:val="00754E55"/>
    <w:rsid w:val="0077526C"/>
    <w:rsid w:val="007778D0"/>
    <w:rsid w:val="00787F9A"/>
    <w:rsid w:val="00790391"/>
    <w:rsid w:val="00790B0D"/>
    <w:rsid w:val="007967F9"/>
    <w:rsid w:val="007A075B"/>
    <w:rsid w:val="007A51ED"/>
    <w:rsid w:val="007B5037"/>
    <w:rsid w:val="007D3CBD"/>
    <w:rsid w:val="007D6B0C"/>
    <w:rsid w:val="007D7A71"/>
    <w:rsid w:val="007E67CC"/>
    <w:rsid w:val="00804C91"/>
    <w:rsid w:val="008059FF"/>
    <w:rsid w:val="00817510"/>
    <w:rsid w:val="0082601E"/>
    <w:rsid w:val="008431C4"/>
    <w:rsid w:val="00851066"/>
    <w:rsid w:val="00863B71"/>
    <w:rsid w:val="00882BC9"/>
    <w:rsid w:val="00895855"/>
    <w:rsid w:val="008A03D0"/>
    <w:rsid w:val="008C08E7"/>
    <w:rsid w:val="008D3B84"/>
    <w:rsid w:val="008D6ADC"/>
    <w:rsid w:val="009121F9"/>
    <w:rsid w:val="00922452"/>
    <w:rsid w:val="0092502F"/>
    <w:rsid w:val="00944F4C"/>
    <w:rsid w:val="0096010D"/>
    <w:rsid w:val="00975F41"/>
    <w:rsid w:val="00981BE7"/>
    <w:rsid w:val="009830FE"/>
    <w:rsid w:val="00983B11"/>
    <w:rsid w:val="00996511"/>
    <w:rsid w:val="009A1C4F"/>
    <w:rsid w:val="009B34CF"/>
    <w:rsid w:val="009B4803"/>
    <w:rsid w:val="009C7C81"/>
    <w:rsid w:val="009D4A4A"/>
    <w:rsid w:val="009E46C7"/>
    <w:rsid w:val="009F2BAB"/>
    <w:rsid w:val="00A16187"/>
    <w:rsid w:val="00A211DB"/>
    <w:rsid w:val="00A51687"/>
    <w:rsid w:val="00A57407"/>
    <w:rsid w:val="00A65767"/>
    <w:rsid w:val="00A77AF2"/>
    <w:rsid w:val="00A81A0C"/>
    <w:rsid w:val="00A90E2F"/>
    <w:rsid w:val="00AA71FB"/>
    <w:rsid w:val="00AC5A97"/>
    <w:rsid w:val="00AE21E7"/>
    <w:rsid w:val="00AE59E4"/>
    <w:rsid w:val="00AF3D05"/>
    <w:rsid w:val="00B37F7F"/>
    <w:rsid w:val="00B42EDF"/>
    <w:rsid w:val="00B53018"/>
    <w:rsid w:val="00B94312"/>
    <w:rsid w:val="00B9479B"/>
    <w:rsid w:val="00B96291"/>
    <w:rsid w:val="00BA2187"/>
    <w:rsid w:val="00BA2199"/>
    <w:rsid w:val="00BC548A"/>
    <w:rsid w:val="00BE036B"/>
    <w:rsid w:val="00BF587C"/>
    <w:rsid w:val="00C17549"/>
    <w:rsid w:val="00C35817"/>
    <w:rsid w:val="00C406A5"/>
    <w:rsid w:val="00C436F2"/>
    <w:rsid w:val="00C6159D"/>
    <w:rsid w:val="00CA419C"/>
    <w:rsid w:val="00CC4926"/>
    <w:rsid w:val="00CD28BA"/>
    <w:rsid w:val="00CD4D75"/>
    <w:rsid w:val="00CE39DC"/>
    <w:rsid w:val="00D043CD"/>
    <w:rsid w:val="00D1086D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B3709"/>
    <w:rsid w:val="00DD120C"/>
    <w:rsid w:val="00DE4338"/>
    <w:rsid w:val="00DF4D12"/>
    <w:rsid w:val="00E252BC"/>
    <w:rsid w:val="00E3632E"/>
    <w:rsid w:val="00E369D7"/>
    <w:rsid w:val="00E44EA2"/>
    <w:rsid w:val="00E51393"/>
    <w:rsid w:val="00EC20AC"/>
    <w:rsid w:val="00EC41F0"/>
    <w:rsid w:val="00EC69D7"/>
    <w:rsid w:val="00EE0CF3"/>
    <w:rsid w:val="00EE6324"/>
    <w:rsid w:val="00F46DBB"/>
    <w:rsid w:val="00F46F76"/>
    <w:rsid w:val="00F72150"/>
    <w:rsid w:val="00F76F1D"/>
    <w:rsid w:val="00F84C01"/>
    <w:rsid w:val="00FE10A2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86D465-0EAC-4308-A8FF-8E7241B7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752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526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77526C"/>
  </w:style>
  <w:style w:type="character" w:customStyle="1" w:styleId="a8">
    <w:name w:val="Основной текст с отступом Знак"/>
    <w:basedOn w:val="a0"/>
    <w:link w:val="a7"/>
    <w:rsid w:val="0077526C"/>
    <w:rPr>
      <w:sz w:val="28"/>
      <w:szCs w:val="28"/>
    </w:rPr>
  </w:style>
  <w:style w:type="paragraph" w:styleId="af0">
    <w:name w:val="List Paragraph"/>
    <w:basedOn w:val="a"/>
    <w:uiPriority w:val="34"/>
    <w:qFormat/>
    <w:rsid w:val="0077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Владимир Валентинович</dc:creator>
  <cp:lastModifiedBy>Mary</cp:lastModifiedBy>
  <cp:revision>2</cp:revision>
  <cp:lastPrinted>2016-01-12T06:29:00Z</cp:lastPrinted>
  <dcterms:created xsi:type="dcterms:W3CDTF">2018-02-16T08:48:00Z</dcterms:created>
  <dcterms:modified xsi:type="dcterms:W3CDTF">2018-02-16T08:48:00Z</dcterms:modified>
</cp:coreProperties>
</file>