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CE" w:rsidRPr="000D00CE" w:rsidRDefault="000D00CE" w:rsidP="000D00CE">
      <w:pPr>
        <w:jc w:val="right"/>
        <w:rPr>
          <w:rFonts w:ascii="Times New Roman" w:hAnsi="Times New Roman" w:cs="Times New Roman"/>
          <w:sz w:val="24"/>
          <w:szCs w:val="24"/>
        </w:rPr>
      </w:pPr>
      <w:r w:rsidRPr="000D00C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D00CE" w:rsidRPr="000D00CE" w:rsidRDefault="000D00CE" w:rsidP="000D00CE">
      <w:pPr>
        <w:jc w:val="right"/>
        <w:rPr>
          <w:rFonts w:ascii="Times New Roman" w:hAnsi="Times New Roman" w:cs="Times New Roman"/>
          <w:sz w:val="24"/>
          <w:szCs w:val="24"/>
        </w:rPr>
      </w:pPr>
      <w:r w:rsidRPr="000D00CE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0D00CE" w:rsidRPr="000D00CE" w:rsidRDefault="000D00CE" w:rsidP="000D00CE">
      <w:pPr>
        <w:jc w:val="right"/>
        <w:rPr>
          <w:rFonts w:ascii="Times New Roman" w:hAnsi="Times New Roman" w:cs="Times New Roman"/>
          <w:sz w:val="24"/>
          <w:szCs w:val="24"/>
        </w:rPr>
      </w:pPr>
      <w:r w:rsidRPr="000D00CE">
        <w:rPr>
          <w:rFonts w:ascii="Times New Roman" w:hAnsi="Times New Roman" w:cs="Times New Roman"/>
          <w:sz w:val="24"/>
          <w:szCs w:val="24"/>
        </w:rPr>
        <w:t>от 28.02.2018 № 169</w:t>
      </w:r>
    </w:p>
    <w:p w:rsidR="000D00CE" w:rsidRDefault="000D00CE" w:rsidP="000D00CE"/>
    <w:p w:rsidR="000D00CE" w:rsidRPr="000D00CE" w:rsidRDefault="000D00CE" w:rsidP="000D0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CE" w:rsidRPr="000D00CE" w:rsidRDefault="000D00CE" w:rsidP="000D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00CE" w:rsidRPr="000D00CE" w:rsidRDefault="000D00CE" w:rsidP="000D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CE">
        <w:rPr>
          <w:rFonts w:ascii="Times New Roman" w:hAnsi="Times New Roman" w:cs="Times New Roman"/>
          <w:b/>
          <w:sz w:val="28"/>
          <w:szCs w:val="28"/>
        </w:rPr>
        <w:t>о занесении обучающихся Зерноградского района на детскую Доску Почёта</w:t>
      </w:r>
    </w:p>
    <w:p w:rsidR="000D00CE" w:rsidRPr="000D00CE" w:rsidRDefault="000D00CE" w:rsidP="000D0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CE" w:rsidRPr="000D00CE" w:rsidRDefault="000D00CE" w:rsidP="000D00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1.1. Детская Доска Почёта Зерноградского района является элементом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 xml:space="preserve"> системы морального стимулирования и создается с целью популяризации достижений в учебной и </w:t>
      </w:r>
      <w:proofErr w:type="spellStart"/>
      <w:r w:rsidRPr="000D00C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D00CE">
        <w:rPr>
          <w:rFonts w:ascii="Times New Roman" w:hAnsi="Times New Roman" w:cs="Times New Roman"/>
          <w:sz w:val="28"/>
          <w:szCs w:val="28"/>
        </w:rPr>
        <w:t xml:space="preserve"> деятельности обучающихся, выражения общественного признания обучающимся.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1.2. Настоящее Положение регулирует порядок занесения на детскую Доску Почёта лучших обучающихся, отличившихся в учёбе, в спорте, творческой деятельности.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 xml:space="preserve"> 1.3. Занесение на детскую Доску Почёта является формой общественного признания и морального поощрения обучающихся, информирования общественности о результатах и достижениях в разных видах деятельности подрастающего поколения Зерноградского района.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 xml:space="preserve"> 1.4. На детской Доске Почёта размещаются фотографии обучающихся Зерноградского района, в отношении которых принято решение о занесении на детскую Доску Почёта.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1.5. Занесение на детскую Доску Почёта осуществляется сроком на один год и приурочивается к проведению мероприятий, пос</w:t>
      </w:r>
      <w:r>
        <w:rPr>
          <w:rFonts w:ascii="Times New Roman" w:hAnsi="Times New Roman" w:cs="Times New Roman"/>
          <w:sz w:val="28"/>
          <w:szCs w:val="28"/>
        </w:rPr>
        <w:t>вященных Дню города Зернограда.</w:t>
      </w:r>
      <w:bookmarkStart w:id="0" w:name="_GoBack"/>
      <w:bookmarkEnd w:id="0"/>
    </w:p>
    <w:p w:rsidR="000D00CE" w:rsidRPr="000D00CE" w:rsidRDefault="000D00CE" w:rsidP="000D0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2. Порядок представления материалов на выдвижение кандидатур для занесения на детскую Доску Почёта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2.1. Выдвижение кандидатов для занесения на детскую Доску Почёта проводится ежегодно на основании ходатайств образовательных организаций, осуществляющих свою деятельность на территории Зерноградского района.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2.2. Право выдвижения кандидатов для занесения на Доску Почёта имеют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lastRenderedPageBreak/>
        <w:t xml:space="preserve"> образовательные организации Зерноградского района.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2.3. Инициатор, выдвигающий кандидата на занесение на детскую Доску Почёта, направляет в управление образования Администрации Зерноградского района следующие документы: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-  ходатайство образовательной организации, выдвигающей кандидата (приложение № 2);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- выписка из протокола общего собрания образовательной организации о выдвижении кандидата;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- копии документов, подтверждающих успехи кандидата, заверенные руководителем образовательной организации;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- согласие кандидата (законного представителя) на обработку персональных данных (приложение № 3).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2.4. Материалы на выдвижение кандидатов для занесения на детскую Доску Почёта представляются в управление образования Администрации Зерноградского район</w:t>
      </w:r>
      <w:r>
        <w:rPr>
          <w:rFonts w:ascii="Times New Roman" w:hAnsi="Times New Roman" w:cs="Times New Roman"/>
          <w:sz w:val="28"/>
          <w:szCs w:val="28"/>
        </w:rPr>
        <w:t>а ежегодно не позднее 1 апреля.</w:t>
      </w:r>
    </w:p>
    <w:p w:rsidR="000D00CE" w:rsidRPr="000D00CE" w:rsidRDefault="000D00CE" w:rsidP="000D0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3. Порядок рассмотрения материалов на выдвижение кандидатов</w:t>
      </w:r>
    </w:p>
    <w:p w:rsidR="000D00CE" w:rsidRPr="000D00CE" w:rsidRDefault="000D00CE" w:rsidP="000D0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для занесения на детскую Доску Почёта Зерноградского района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3.1. Управление образования Администрации Зерноградского района создает комиссию, которая рассматривает представленные материалы и принимает решение о занесении обучающихся на детскую Доску Почёта.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3.2. Решение о занесении кандидатур на детскую Доску Почёта принимается в соответствии с критериями, указанными в п.3.3.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 xml:space="preserve"> 3.3. Обучающиеся могут быть выдвинуты по следующим номинациям: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- «интеллект» - призёры и победители олимпиад, научно-практических конференций, интеллектуальных игр муниципального, регионального и федерального уровней;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- «творчество» - лауреаты и победители творческих конкурсов, выставок, фестивалей муниципального, регионального и федерального уровней;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- «социальные проекты и общественно - значимые дела» - активные участники и победители социальных, патриотических и других проектов;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 xml:space="preserve">- «спорт» - победители спортивных соревнований муниципального, регионального и федерального уровней.  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lastRenderedPageBreak/>
        <w:t>3.4. На основании решения комиссии готовится приказ управления образования Администрации Зерноградского района о занесении на детскую Доску Почёта.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3.5. Лицам, занесенным на детскую Доску Почёта, в торжественной обстановке начальником управления образования и (или) Главой Администрации Зерноградского района вручаются свидетельства установленного образца (приложение № 4).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3.6. Фотографии, размещенные на Доске почёта, могут быть досрочно сняты на основании приказа управления образования Администрации Зерноградского района по ходатайству организаций, представивших кандидатов для занесения на детскую Доску Почёта, в случае совершения им противоправных деяний (официально зафиксированных правоохранительными органами) и действий, про</w:t>
      </w:r>
      <w:r>
        <w:rPr>
          <w:rFonts w:ascii="Times New Roman" w:hAnsi="Times New Roman" w:cs="Times New Roman"/>
          <w:sz w:val="28"/>
          <w:szCs w:val="28"/>
        </w:rPr>
        <w:t>тиворечащих условиям занесения.</w:t>
      </w:r>
    </w:p>
    <w:p w:rsidR="000D00CE" w:rsidRPr="000D00CE" w:rsidRDefault="000D00CE" w:rsidP="000D0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4. Техническое, финансовое и информационное</w:t>
      </w:r>
    </w:p>
    <w:p w:rsidR="000D00CE" w:rsidRPr="000D00CE" w:rsidRDefault="000D00CE" w:rsidP="000D0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обеспечение детской Дос</w:t>
      </w:r>
      <w:r>
        <w:rPr>
          <w:rFonts w:ascii="Times New Roman" w:hAnsi="Times New Roman" w:cs="Times New Roman"/>
          <w:sz w:val="28"/>
          <w:szCs w:val="28"/>
        </w:rPr>
        <w:t>ки Почёта Зерноградского района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4.1. Доска почета располагается по адресу: г. Зерноград, ул. Советская, 40.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4.2. Техническое содержание, монтаж и эксплуатацию, художественное оформление, обновление и размещение информационных материалов на детской Доске почёта осуществляют образовательные организации Зерноградского района.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4.3. Обеспечение бланками свидетельств о занесении на Доску Почёта осуществляет управление образования Администрации Зерноградского района.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4.4. Управление образования Администрации Зерноградского района организует торжественное открытие детской Доски Почёта.</w:t>
      </w:r>
    </w:p>
    <w:p w:rsidR="000D00CE" w:rsidRPr="000D00CE" w:rsidRDefault="000D00CE" w:rsidP="000D00CE">
      <w:pPr>
        <w:rPr>
          <w:rFonts w:ascii="Times New Roman" w:hAnsi="Times New Roman" w:cs="Times New Roman"/>
          <w:sz w:val="28"/>
          <w:szCs w:val="28"/>
        </w:rPr>
      </w:pPr>
      <w:r w:rsidRPr="000D00CE">
        <w:rPr>
          <w:rFonts w:ascii="Times New Roman" w:hAnsi="Times New Roman" w:cs="Times New Roman"/>
          <w:sz w:val="28"/>
          <w:szCs w:val="28"/>
        </w:rPr>
        <w:t>4.5. Финансирование расходов, связанных с изготовлением и оформлением детской Доски Почёта, производится за счет бюджета образовательных организаций, выдвинувших кандидатов.</w:t>
      </w:r>
    </w:p>
    <w:p w:rsidR="000D00CE" w:rsidRDefault="000D00CE" w:rsidP="000D00CE"/>
    <w:p w:rsidR="000D00CE" w:rsidRDefault="000D00CE" w:rsidP="000D00CE"/>
    <w:p w:rsidR="000D00CE" w:rsidRDefault="000D00CE" w:rsidP="000D00CE"/>
    <w:p w:rsidR="000D00CE" w:rsidRDefault="000D00CE" w:rsidP="000D00CE"/>
    <w:p w:rsidR="000D00CE" w:rsidRDefault="000D00CE" w:rsidP="000D00CE"/>
    <w:p w:rsidR="000D00CE" w:rsidRDefault="000D00CE" w:rsidP="000D00CE"/>
    <w:p w:rsidR="000D00CE" w:rsidRDefault="000D00CE" w:rsidP="000D00CE"/>
    <w:p w:rsidR="000D00CE" w:rsidRDefault="000D00CE" w:rsidP="000D00CE"/>
    <w:p w:rsidR="000D00CE" w:rsidRDefault="000D00CE" w:rsidP="000D00CE"/>
    <w:p w:rsidR="000D00CE" w:rsidRDefault="000D00CE" w:rsidP="000D00CE"/>
    <w:p w:rsidR="000D00CE" w:rsidRDefault="000D00CE" w:rsidP="000D00CE"/>
    <w:p w:rsidR="000D00CE" w:rsidRDefault="000D00CE" w:rsidP="000D00CE"/>
    <w:p w:rsidR="000D00CE" w:rsidRDefault="000D00CE" w:rsidP="000D00CE"/>
    <w:p w:rsidR="000D00CE" w:rsidRDefault="000D00CE" w:rsidP="000D00CE"/>
    <w:p w:rsidR="000D00CE" w:rsidRDefault="000D00CE" w:rsidP="000D00CE"/>
    <w:p w:rsidR="000D00CE" w:rsidRDefault="000D00CE" w:rsidP="000D00CE"/>
    <w:p w:rsidR="000D00CE" w:rsidRDefault="000D00CE" w:rsidP="000D00CE"/>
    <w:p w:rsidR="005E11BA" w:rsidRDefault="005E11BA"/>
    <w:sectPr w:rsidR="005E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51"/>
    <w:rsid w:val="000D00CE"/>
    <w:rsid w:val="000D6B51"/>
    <w:rsid w:val="005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30AC"/>
  <w15:chartTrackingRefBased/>
  <w15:docId w15:val="{6C9607B3-3A12-4237-9B86-E519FAEC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2021-08-10T12:54:00Z</dcterms:created>
  <dcterms:modified xsi:type="dcterms:W3CDTF">2021-08-10T12:56:00Z</dcterms:modified>
</cp:coreProperties>
</file>